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5C0" w:rsidRDefault="002A62C7">
      <w:r>
        <w:t>Gedächtnisprotokoll zur Patientin …. Mit Behandlung am 02.01.2015</w:t>
      </w:r>
    </w:p>
    <w:p w:rsidR="002A62C7" w:rsidRDefault="002A62C7"/>
    <w:p w:rsidR="002A62C7" w:rsidRDefault="002A62C7">
      <w:r>
        <w:t>Die Patientin wird von internen Abteilung wegen Unterbauchschmerzen zur Differentialdiagnostik in die gynäkologische Ambulanz zu mir geschickt.</w:t>
      </w:r>
    </w:p>
    <w:p w:rsidR="002A62C7" w:rsidRDefault="002A62C7">
      <w:r>
        <w:t xml:space="preserve">Anamnestisch gibt die Patientin an </w:t>
      </w:r>
      <w:proofErr w:type="spellStart"/>
      <w:r>
        <w:t>seit</w:t>
      </w:r>
      <w:proofErr w:type="spellEnd"/>
      <w:r>
        <w:t xml:space="preserve"> ~ 1 Woche progrediente </w:t>
      </w:r>
      <w:proofErr w:type="spellStart"/>
      <w:r>
        <w:t>Unterbauchschmerzsymtome</w:t>
      </w:r>
      <w:proofErr w:type="spellEnd"/>
      <w:r>
        <w:t xml:space="preserve"> ohne direkte Lokalisation oder </w:t>
      </w:r>
      <w:proofErr w:type="spellStart"/>
      <w:r>
        <w:t>punct</w:t>
      </w:r>
      <w:proofErr w:type="spellEnd"/>
      <w:r>
        <w:t xml:space="preserve">. Max. zu verspüren. Ein </w:t>
      </w:r>
      <w:proofErr w:type="spellStart"/>
      <w:r>
        <w:t>Crescendoverlauf</w:t>
      </w:r>
      <w:proofErr w:type="spellEnd"/>
      <w:r>
        <w:t xml:space="preserve"> führte sie heute ins Krankenhaus. Die LNR wird ungenau datiert vor ~ 3 Wochen angegeben.</w:t>
      </w:r>
    </w:p>
    <w:p w:rsidR="002A62C7" w:rsidRDefault="002A62C7">
      <w:r>
        <w:t xml:space="preserve">Die gynäkologische Untersuchung zeigt sich durch enorme </w:t>
      </w:r>
      <w:proofErr w:type="spellStart"/>
      <w:r>
        <w:t>Druckschmerzsymtomatik</w:t>
      </w:r>
      <w:proofErr w:type="spellEnd"/>
      <w:r>
        <w:t xml:space="preserve"> mit Defense und hierdurch bedingter </w:t>
      </w:r>
      <w:proofErr w:type="spellStart"/>
      <w:r>
        <w:t>Patientenincompliance</w:t>
      </w:r>
      <w:proofErr w:type="spellEnd"/>
      <w:r>
        <w:t xml:space="preserve"> als schwierig und von Tastbefund her wenig aussagekräftig dar. Die Gesamtsymptomatik kommt einem akuten Abdomen gleich. </w:t>
      </w:r>
      <w:proofErr w:type="spellStart"/>
      <w:r>
        <w:t>Transvaginalsonografisch</w:t>
      </w:r>
      <w:proofErr w:type="spellEnd"/>
      <w:r>
        <w:t xml:space="preserve"> zeigt sich ein Uterus in Streckstellung eingeklemmt zwischen eine große wechselnd </w:t>
      </w:r>
      <w:proofErr w:type="spellStart"/>
      <w:r>
        <w:t>echogene</w:t>
      </w:r>
      <w:proofErr w:type="spellEnd"/>
      <w:r>
        <w:t xml:space="preserve"> etwa 11cm große Raumforderung im Bereich der rechten </w:t>
      </w:r>
      <w:proofErr w:type="spellStart"/>
      <w:r>
        <w:t>Adnexregion</w:t>
      </w:r>
      <w:proofErr w:type="spellEnd"/>
      <w:r>
        <w:t xml:space="preserve"> und einer </w:t>
      </w:r>
      <w:proofErr w:type="spellStart"/>
      <w:r>
        <w:t>sonografisch</w:t>
      </w:r>
      <w:proofErr w:type="spellEnd"/>
      <w:r>
        <w:t xml:space="preserve"> </w:t>
      </w:r>
      <w:proofErr w:type="spellStart"/>
      <w:r>
        <w:t>blanden</w:t>
      </w:r>
      <w:proofErr w:type="spellEnd"/>
      <w:r>
        <w:t xml:space="preserve"> </w:t>
      </w:r>
      <w:proofErr w:type="spellStart"/>
      <w:r>
        <w:t>unilokulären</w:t>
      </w:r>
      <w:proofErr w:type="spellEnd"/>
      <w:r>
        <w:t xml:space="preserve"> Ovarialzyste im Bereich der linken </w:t>
      </w:r>
      <w:proofErr w:type="spellStart"/>
      <w:r>
        <w:t>Adnexregion</w:t>
      </w:r>
      <w:proofErr w:type="spellEnd"/>
      <w:r>
        <w:t xml:space="preserve">. Dementsprechend das </w:t>
      </w:r>
      <w:proofErr w:type="spellStart"/>
      <w:r>
        <w:t>Endometriumecho</w:t>
      </w:r>
      <w:proofErr w:type="spellEnd"/>
      <w:r>
        <w:t xml:space="preserve"> schwer einstellbar, jedoch niedriges EM ohne weitern </w:t>
      </w:r>
      <w:proofErr w:type="spellStart"/>
      <w:r>
        <w:t>intracavitären</w:t>
      </w:r>
      <w:proofErr w:type="spellEnd"/>
      <w:r>
        <w:t xml:space="preserve"> Strukturen. Keine freie Flüssigkeit im Douglas. </w:t>
      </w:r>
    </w:p>
    <w:p w:rsidR="002A62C7" w:rsidRDefault="002A62C7">
      <w:r>
        <w:t xml:space="preserve">Die Raumforderung rechts wird mangels Perfusion, gekoppelt mit der </w:t>
      </w:r>
      <w:proofErr w:type="spellStart"/>
      <w:r>
        <w:t>Schmerzsymtomatik</w:t>
      </w:r>
      <w:proofErr w:type="spellEnd"/>
      <w:r>
        <w:t xml:space="preserve"> </w:t>
      </w:r>
      <w:r w:rsidR="00584B22">
        <w:t xml:space="preserve">dem </w:t>
      </w:r>
      <w:proofErr w:type="spellStart"/>
      <w:r w:rsidR="00584B22">
        <w:t>sonografischen</w:t>
      </w:r>
      <w:proofErr w:type="spellEnd"/>
      <w:r w:rsidR="00584B22">
        <w:t xml:space="preserve"> Bild eines großen </w:t>
      </w:r>
      <w:proofErr w:type="spellStart"/>
      <w:r w:rsidR="00584B22">
        <w:t>Koagelbereiches</w:t>
      </w:r>
      <w:proofErr w:type="spellEnd"/>
      <w:r w:rsidR="00584B22">
        <w:t xml:space="preserve"> gleichgestellt, eine </w:t>
      </w:r>
      <w:proofErr w:type="spellStart"/>
      <w:r w:rsidR="00584B22">
        <w:t>tubare</w:t>
      </w:r>
      <w:proofErr w:type="spellEnd"/>
      <w:r w:rsidR="00584B22">
        <w:t xml:space="preserve"> EUG-Ruptur wird angenommen.</w:t>
      </w:r>
    </w:p>
    <w:p w:rsidR="00584B22" w:rsidRDefault="00584B22">
      <w:r>
        <w:t xml:space="preserve">Das eintreffende </w:t>
      </w:r>
      <w:proofErr w:type="spellStart"/>
      <w:r>
        <w:t>SerumHCG</w:t>
      </w:r>
      <w:proofErr w:type="spellEnd"/>
      <w:r>
        <w:t xml:space="preserve"> von fast 1000 verstärkt diesen Verdacht, </w:t>
      </w:r>
      <w:proofErr w:type="spellStart"/>
      <w:r>
        <w:t>sodaß</w:t>
      </w:r>
      <w:proofErr w:type="spellEnd"/>
      <w:r>
        <w:t xml:space="preserve"> aufgrund der klinischen Patientin zu einer explorativen PVK entschieden wird.</w:t>
      </w:r>
    </w:p>
    <w:p w:rsidR="00584B22" w:rsidRDefault="00584B22">
      <w:r>
        <w:t>Operationsverlauf:</w:t>
      </w:r>
    </w:p>
    <w:p w:rsidR="00584B22" w:rsidRDefault="00584B22">
      <w:r>
        <w:t>Nach sterilem Waschen und Abdecken</w:t>
      </w:r>
      <w:r w:rsidR="00691D9D">
        <w:t xml:space="preserve"> Entfernen eines </w:t>
      </w:r>
      <w:proofErr w:type="spellStart"/>
      <w:r w:rsidR="00691D9D">
        <w:t>Intimpercings</w:t>
      </w:r>
      <w:proofErr w:type="spellEnd"/>
      <w:r w:rsidR="00691D9D">
        <w:t>.</w:t>
      </w:r>
      <w:r>
        <w:t xml:space="preserve"> Spiegeleinstellung und Scheidendesinfektion, Portio schwer einstellbar, letztendlich jedoch problemlose Anlage des </w:t>
      </w:r>
      <w:proofErr w:type="spellStart"/>
      <w:r>
        <w:t>Vakuumportioadapters</w:t>
      </w:r>
      <w:proofErr w:type="spellEnd"/>
      <w:r>
        <w:t xml:space="preserve">. Steriles Legen eines </w:t>
      </w:r>
      <w:proofErr w:type="spellStart"/>
      <w:r>
        <w:t>transurethralen</w:t>
      </w:r>
      <w:proofErr w:type="spellEnd"/>
      <w:r>
        <w:t xml:space="preserve"> DKs</w:t>
      </w:r>
      <w:r w:rsidR="00407FD6">
        <w:t>, Handschuhwechsel, Beginn mit der PVK.</w:t>
      </w:r>
    </w:p>
    <w:p w:rsidR="00407FD6" w:rsidRDefault="00407FD6">
      <w:proofErr w:type="spellStart"/>
      <w:r>
        <w:t>Umilikale</w:t>
      </w:r>
      <w:proofErr w:type="spellEnd"/>
      <w:r>
        <w:t xml:space="preserve"> Längsinzision, Eingehen mit der </w:t>
      </w:r>
      <w:proofErr w:type="spellStart"/>
      <w:r>
        <w:t>Veresnadel</w:t>
      </w:r>
      <w:proofErr w:type="spellEnd"/>
      <w:r>
        <w:t xml:space="preserve">, Sichertest </w:t>
      </w:r>
      <w:proofErr w:type="spellStart"/>
      <w:r>
        <w:t>postiv</w:t>
      </w:r>
      <w:proofErr w:type="spellEnd"/>
      <w:r>
        <w:t xml:space="preserve">. Problemloses Anlegen des </w:t>
      </w:r>
      <w:proofErr w:type="spellStart"/>
      <w:r>
        <w:t>Pneumoperitoneums</w:t>
      </w:r>
      <w:proofErr w:type="spellEnd"/>
      <w:r>
        <w:t xml:space="preserve"> durch Insufflation von 3,1 l CO2, hypersonorer Klopfschall in allen Quadranten. Anritzen der Faszie, eingehen mit dem 12er </w:t>
      </w:r>
      <w:proofErr w:type="spellStart"/>
      <w:r>
        <w:t>Optiktrokar</w:t>
      </w:r>
      <w:proofErr w:type="spellEnd"/>
      <w:r>
        <w:t xml:space="preserve"> und mit der Optik, es </w:t>
      </w:r>
      <w:proofErr w:type="spellStart"/>
      <w:r>
        <w:t>ziegt</w:t>
      </w:r>
      <w:proofErr w:type="spellEnd"/>
      <w:r>
        <w:t xml:space="preserve"> sich folgender Situs: Kleiner Uterus in Streckstellung mit </w:t>
      </w:r>
      <w:proofErr w:type="spellStart"/>
      <w:r>
        <w:t>unauff</w:t>
      </w:r>
      <w:proofErr w:type="spellEnd"/>
      <w:r>
        <w:t xml:space="preserve">. Blasendach. Die linke Tube zart uns </w:t>
      </w:r>
      <w:proofErr w:type="spellStart"/>
      <w:r>
        <w:t>unauff</w:t>
      </w:r>
      <w:proofErr w:type="spellEnd"/>
      <w:r>
        <w:t xml:space="preserve">. zu einem durch eine </w:t>
      </w:r>
      <w:proofErr w:type="spellStart"/>
      <w:r>
        <w:t>unilokuläre</w:t>
      </w:r>
      <w:proofErr w:type="spellEnd"/>
      <w:r>
        <w:t xml:space="preserve">, serös durchscheinende Zyste auf ~ 5cm vergrößerten Ovar verlaufend. Im Bereich der rechten </w:t>
      </w:r>
      <w:proofErr w:type="spellStart"/>
      <w:r>
        <w:t>Adnexregion</w:t>
      </w:r>
      <w:proofErr w:type="spellEnd"/>
      <w:r>
        <w:t xml:space="preserve"> zeigt sich ein &gt; 10 cm großer Tumor. Die rechte Tube zieht über diese Formation weg um im Bereich </w:t>
      </w:r>
      <w:proofErr w:type="spellStart"/>
      <w:r>
        <w:t>Iliacalbifurkation</w:t>
      </w:r>
      <w:proofErr w:type="spellEnd"/>
      <w:r>
        <w:t xml:space="preserve"> an der Beckenwand fixiert zu verschwinden. Der einsehbare Verlauf unauffällig ohne Hinweis auf eine EUG. </w:t>
      </w:r>
    </w:p>
    <w:p w:rsidR="00F36ED3" w:rsidRDefault="00407FD6">
      <w:r>
        <w:t xml:space="preserve">Legen von </w:t>
      </w:r>
      <w:proofErr w:type="spellStart"/>
      <w:r>
        <w:t>Arbeitstrokaren</w:t>
      </w:r>
      <w:proofErr w:type="spellEnd"/>
      <w:r>
        <w:t xml:space="preserve"> (5mm UB </w:t>
      </w:r>
      <w:proofErr w:type="spellStart"/>
      <w:r>
        <w:t>bds</w:t>
      </w:r>
      <w:proofErr w:type="spellEnd"/>
      <w:r>
        <w:t xml:space="preserve">.) – hierbei kommt es zu einer Miniperforation der </w:t>
      </w:r>
      <w:proofErr w:type="spellStart"/>
      <w:r>
        <w:t>Adnextumoroberfläche</w:t>
      </w:r>
      <w:proofErr w:type="spellEnd"/>
      <w:r>
        <w:t xml:space="preserve"> durch den </w:t>
      </w:r>
      <w:proofErr w:type="spellStart"/>
      <w:r>
        <w:t>Trokardorn</w:t>
      </w:r>
      <w:proofErr w:type="spellEnd"/>
      <w:r>
        <w:t xml:space="preserve"> ohne konsekutiver Blutung. </w:t>
      </w:r>
    </w:p>
    <w:p w:rsidR="00F36ED3" w:rsidRDefault="00F36ED3">
      <w:r>
        <w:t xml:space="preserve">Weitere Exploration: Der Douglas nur partiell einsehbar, weil der rechtsseitige </w:t>
      </w:r>
      <w:proofErr w:type="spellStart"/>
      <w:r>
        <w:t>AdnexTU</w:t>
      </w:r>
      <w:proofErr w:type="spellEnd"/>
      <w:r>
        <w:t xml:space="preserve"> hier breitflächig verwachsen ist. Im einsehbaren Bereich keine freie Flüssigkeit. Vorerst ist es nicht klar von welchem Organ die Tumorformation ausgeht: der Appendix wird im rechten Mittelbauch hochgeschlagen </w:t>
      </w:r>
      <w:proofErr w:type="spellStart"/>
      <w:r>
        <w:t>unauff</w:t>
      </w:r>
      <w:proofErr w:type="spellEnd"/>
      <w:r>
        <w:t xml:space="preserve">. identifiziert, </w:t>
      </w:r>
      <w:proofErr w:type="spellStart"/>
      <w:r>
        <w:t>sodaß</w:t>
      </w:r>
      <w:proofErr w:type="spellEnd"/>
      <w:r>
        <w:t xml:space="preserve"> ein </w:t>
      </w:r>
      <w:proofErr w:type="spellStart"/>
      <w:r>
        <w:t>Darmprimum</w:t>
      </w:r>
      <w:proofErr w:type="spellEnd"/>
      <w:r>
        <w:t xml:space="preserve"> ausgeschlossen zu sein scheint. Die Raumforderung verdächtig ovarieller Genese, jedoch auch an ein </w:t>
      </w:r>
      <w:proofErr w:type="spellStart"/>
      <w:r>
        <w:t>nekrotisierendes</w:t>
      </w:r>
      <w:proofErr w:type="spellEnd"/>
      <w:r>
        <w:t xml:space="preserve"> </w:t>
      </w:r>
      <w:proofErr w:type="spellStart"/>
      <w:r>
        <w:t>intraligamentäres</w:t>
      </w:r>
      <w:proofErr w:type="spellEnd"/>
      <w:r>
        <w:t xml:space="preserve"> Myom wird gedacht (CRP!). </w:t>
      </w:r>
      <w:proofErr w:type="spellStart"/>
      <w:r>
        <w:t>Letzendlich</w:t>
      </w:r>
      <w:proofErr w:type="spellEnd"/>
      <w:r>
        <w:t xml:space="preserve"> wird jedoch als wahrscheinlichste Genese eine ovarielle </w:t>
      </w:r>
      <w:proofErr w:type="spellStart"/>
      <w:r>
        <w:t>Neoplasie</w:t>
      </w:r>
      <w:proofErr w:type="spellEnd"/>
      <w:r>
        <w:t xml:space="preserve"> vs. </w:t>
      </w:r>
      <w:proofErr w:type="spellStart"/>
      <w:r>
        <w:t>Ovarialabszessformation</w:t>
      </w:r>
      <w:proofErr w:type="spellEnd"/>
      <w:r>
        <w:t xml:space="preserve"> angenommen.</w:t>
      </w:r>
    </w:p>
    <w:p w:rsidR="00407FD6" w:rsidRDefault="00F36ED3">
      <w:r>
        <w:lastRenderedPageBreak/>
        <w:t xml:space="preserve">Aufgrund von Platzmangel keine weitere Exploration möglich, Entschluss zur Zystenentfernung links. Hierfür Zystenpunktion für Zytologie, dann </w:t>
      </w:r>
      <w:proofErr w:type="spellStart"/>
      <w:r>
        <w:t>Zystenfenestrierung</w:t>
      </w:r>
      <w:proofErr w:type="spellEnd"/>
      <w:r>
        <w:t xml:space="preserve">, </w:t>
      </w:r>
      <w:proofErr w:type="spellStart"/>
      <w:r>
        <w:t>ZystewandPE</w:t>
      </w:r>
      <w:proofErr w:type="spellEnd"/>
      <w:r>
        <w:t xml:space="preserve"> und Absaugung des Restinhalts. </w:t>
      </w:r>
      <w:proofErr w:type="spellStart"/>
      <w:r>
        <w:t>Fossa</w:t>
      </w:r>
      <w:proofErr w:type="spellEnd"/>
      <w:r>
        <w:t xml:space="preserve"> </w:t>
      </w:r>
      <w:proofErr w:type="spellStart"/>
      <w:r>
        <w:t>ovarica</w:t>
      </w:r>
      <w:proofErr w:type="spellEnd"/>
      <w:r>
        <w:t xml:space="preserve"> nun links o.B. </w:t>
      </w:r>
    </w:p>
    <w:p w:rsidR="00011936" w:rsidRDefault="00F36ED3">
      <w:r>
        <w:t xml:space="preserve">Vorsichtige Exploration der Tumorsituation rechts, wobei dennoch aufgrund der erheblichen Vulnerabilität zu einer weiteren kleinen </w:t>
      </w:r>
      <w:proofErr w:type="spellStart"/>
      <w:r>
        <w:t>Serosaverletzung</w:t>
      </w:r>
      <w:proofErr w:type="spellEnd"/>
      <w:r>
        <w:t xml:space="preserve"> des Tumors kommt – nicht blutend. Im Douglas komplette Teilobliteration. </w:t>
      </w:r>
      <w:r w:rsidR="00011936">
        <w:t xml:space="preserve">Entscheidung zur </w:t>
      </w:r>
      <w:proofErr w:type="spellStart"/>
      <w:r w:rsidR="00011936">
        <w:t>Beibeziehung</w:t>
      </w:r>
      <w:proofErr w:type="spellEnd"/>
      <w:r w:rsidR="00011936">
        <w:t xml:space="preserve"> von OA. </w:t>
      </w:r>
      <w:proofErr w:type="spellStart"/>
      <w:r w:rsidR="00011936">
        <w:t>Bansagi</w:t>
      </w:r>
      <w:proofErr w:type="spellEnd"/>
      <w:r w:rsidR="00011936">
        <w:t>, welcher in 10 Min. dazukommt. Übergabe der Operation:</w:t>
      </w:r>
    </w:p>
    <w:p w:rsidR="00F36ED3" w:rsidRDefault="00011936">
      <w:r>
        <w:t xml:space="preserve">Blickdiagnose durch ihn: </w:t>
      </w:r>
      <w:proofErr w:type="spellStart"/>
      <w:r>
        <w:t>Tuboovarialabszess</w:t>
      </w:r>
      <w:proofErr w:type="spellEnd"/>
      <w:r>
        <w:t xml:space="preserve">. Er legt einen dritten </w:t>
      </w:r>
      <w:proofErr w:type="spellStart"/>
      <w:r>
        <w:t>Arbeitstrokar</w:t>
      </w:r>
      <w:proofErr w:type="spellEnd"/>
      <w:r>
        <w:t xml:space="preserve"> (5mm) median. Nach Exploration durch ihn entschließt er sich für einen Mobilisierungsversuch der Tumormasse. Hierfür koaguliert er zunächst das </w:t>
      </w:r>
      <w:proofErr w:type="spellStart"/>
      <w:r>
        <w:t>Lig</w:t>
      </w:r>
      <w:proofErr w:type="spellEnd"/>
      <w:r>
        <w:t xml:space="preserve">. </w:t>
      </w:r>
      <w:proofErr w:type="spellStart"/>
      <w:r>
        <w:t>Infundibulopelvicum</w:t>
      </w:r>
      <w:proofErr w:type="spellEnd"/>
      <w:r>
        <w:t xml:space="preserve"> </w:t>
      </w:r>
      <w:proofErr w:type="spellStart"/>
      <w:r>
        <w:t>dext</w:t>
      </w:r>
      <w:proofErr w:type="spellEnd"/>
      <w:r>
        <w:t xml:space="preserve">. und durchtrennt es. Durch mehrfache scharfe Fassversuche beginnt der Tumor im Bereich des proximalen Pols zu zerfallen. Eine weitere Mobilisierung entlang der Beckenwand </w:t>
      </w:r>
      <w:proofErr w:type="spellStart"/>
      <w:r>
        <w:t>mißlingt</w:t>
      </w:r>
      <w:proofErr w:type="spellEnd"/>
      <w:r>
        <w:t xml:space="preserve"> ihm, auch ein Zugang vom Douglas aufgrund der breitflächigen Adhäsion nicht erfolgversprechend. </w:t>
      </w:r>
    </w:p>
    <w:p w:rsidR="00011936" w:rsidRDefault="00011936">
      <w:r>
        <w:t xml:space="preserve">Dr. </w:t>
      </w:r>
      <w:proofErr w:type="spellStart"/>
      <w:r>
        <w:t>Bansagi</w:t>
      </w:r>
      <w:proofErr w:type="spellEnd"/>
      <w:r>
        <w:t xml:space="preserve"> entschließt sich zu einer Tumormassenreduktion mittels </w:t>
      </w:r>
      <w:proofErr w:type="spellStart"/>
      <w:r>
        <w:t>Morcellement</w:t>
      </w:r>
      <w:proofErr w:type="spellEnd"/>
      <w:r>
        <w:t xml:space="preserve">. Hierfür wird </w:t>
      </w:r>
      <w:proofErr w:type="gramStart"/>
      <w:r>
        <w:t>der</w:t>
      </w:r>
      <w:proofErr w:type="gramEnd"/>
      <w:r>
        <w:t xml:space="preserve"> mediane UB-</w:t>
      </w:r>
      <w:proofErr w:type="spellStart"/>
      <w:r>
        <w:t>Trokar</w:t>
      </w:r>
      <w:proofErr w:type="spellEnd"/>
      <w:r>
        <w:t xml:space="preserve">-Pforte als </w:t>
      </w:r>
      <w:proofErr w:type="spellStart"/>
      <w:r>
        <w:t>Eintrittstelle</w:t>
      </w:r>
      <w:proofErr w:type="spellEnd"/>
      <w:r>
        <w:t xml:space="preserve"> für den </w:t>
      </w:r>
      <w:proofErr w:type="spellStart"/>
      <w:r>
        <w:t>Morcellator</w:t>
      </w:r>
      <w:proofErr w:type="spellEnd"/>
      <w:r>
        <w:t xml:space="preserve"> gewählt. Das </w:t>
      </w:r>
      <w:proofErr w:type="spellStart"/>
      <w:r>
        <w:t>Morcellement</w:t>
      </w:r>
      <w:proofErr w:type="spellEnd"/>
      <w:r>
        <w:t xml:space="preserve"> gestaltet sich erwartungsgemäß als schwierig und letztendlich </w:t>
      </w:r>
      <w:proofErr w:type="spellStart"/>
      <w:r>
        <w:t>frustran</w:t>
      </w:r>
      <w:proofErr w:type="spellEnd"/>
      <w:r>
        <w:t xml:space="preserve">, da die weiche, gallertige Tumormasse sich nicht fassen </w:t>
      </w:r>
      <w:proofErr w:type="spellStart"/>
      <w:r>
        <w:t>läßt</w:t>
      </w:r>
      <w:proofErr w:type="spellEnd"/>
      <w:r>
        <w:t xml:space="preserve">. Es kommt zu einem weiteren Tumorzerfall. </w:t>
      </w:r>
    </w:p>
    <w:p w:rsidR="00691D9D" w:rsidRDefault="00011936">
      <w:r>
        <w:t xml:space="preserve">Entschluss durch ihn für die Laparotomie. </w:t>
      </w:r>
      <w:proofErr w:type="spellStart"/>
      <w:r>
        <w:t>Trokare</w:t>
      </w:r>
      <w:proofErr w:type="spellEnd"/>
      <w:r>
        <w:t xml:space="preserve"> werden entfernt, das </w:t>
      </w:r>
      <w:proofErr w:type="spellStart"/>
      <w:r>
        <w:t>Pneumoperitoneum</w:t>
      </w:r>
      <w:proofErr w:type="spellEnd"/>
      <w:r>
        <w:t xml:space="preserve"> abgelassen. </w:t>
      </w:r>
      <w:proofErr w:type="spellStart"/>
      <w:r>
        <w:t>Umbilikale</w:t>
      </w:r>
      <w:proofErr w:type="spellEnd"/>
      <w:r>
        <w:t xml:space="preserve"> sowie seitlichen UB-</w:t>
      </w:r>
      <w:proofErr w:type="spellStart"/>
      <w:r>
        <w:t>Trokar</w:t>
      </w:r>
      <w:proofErr w:type="spellEnd"/>
      <w:r>
        <w:t>-Wunden mittels resorbierbaren EK-Nähten versorgt.</w:t>
      </w:r>
      <w:r w:rsidR="00691D9D">
        <w:t xml:space="preserve"> Die mediane </w:t>
      </w:r>
      <w:proofErr w:type="spellStart"/>
      <w:r w:rsidR="00691D9D">
        <w:t>Trokarstelle</w:t>
      </w:r>
      <w:proofErr w:type="spellEnd"/>
      <w:r w:rsidR="00691D9D">
        <w:t xml:space="preserve"> wird durch </w:t>
      </w:r>
      <w:proofErr w:type="spellStart"/>
      <w:r w:rsidR="00691D9D">
        <w:t>Bansagi</w:t>
      </w:r>
      <w:proofErr w:type="spellEnd"/>
      <w:r w:rsidR="00691D9D">
        <w:t xml:space="preserve"> zu einer Pfannenstiel-Laparotomie erweitert. Nach Einstellung mit </w:t>
      </w:r>
      <w:proofErr w:type="spellStart"/>
      <w:r w:rsidR="00691D9D">
        <w:t>LapHaken</w:t>
      </w:r>
      <w:proofErr w:type="spellEnd"/>
      <w:r w:rsidR="00691D9D">
        <w:t xml:space="preserve"> mobilisiert er manuell die Tumormasse und entnimmt sie aus dem Abdomen. Das nun frei blutende </w:t>
      </w:r>
      <w:proofErr w:type="spellStart"/>
      <w:r w:rsidR="00691D9D">
        <w:t>Lig</w:t>
      </w:r>
      <w:proofErr w:type="spellEnd"/>
      <w:r w:rsidR="00691D9D">
        <w:t xml:space="preserve">. </w:t>
      </w:r>
      <w:proofErr w:type="spellStart"/>
      <w:r w:rsidR="00691D9D">
        <w:t>ovarii</w:t>
      </w:r>
      <w:proofErr w:type="spellEnd"/>
      <w:r w:rsidR="00691D9D">
        <w:t xml:space="preserve"> proprium sin. wird mehrfach umstochen. Jetzt erst zeigen sich breite Verwachsungsflächen zur hinteren Uteruswand rechts isthmisch und zum Darm (Sigma?). Diese Flächen zwar oberflächlich stark adhärent, jedoch </w:t>
      </w:r>
      <w:proofErr w:type="spellStart"/>
      <w:r w:rsidR="00691D9D">
        <w:t>palpatorisch</w:t>
      </w:r>
      <w:proofErr w:type="spellEnd"/>
      <w:r w:rsidR="00691D9D">
        <w:t xml:space="preserve"> nicht invasiv. </w:t>
      </w:r>
      <w:proofErr w:type="spellStart"/>
      <w:r w:rsidR="00691D9D">
        <w:t>Bansagi</w:t>
      </w:r>
      <w:proofErr w:type="spellEnd"/>
      <w:r w:rsidR="00691D9D">
        <w:t xml:space="preserve"> versucht diese Flächen mit der Schere zu entfernen, der Versuch </w:t>
      </w:r>
      <w:proofErr w:type="spellStart"/>
      <w:r w:rsidR="00691D9D">
        <w:t>mißlingt</w:t>
      </w:r>
      <w:proofErr w:type="spellEnd"/>
      <w:r w:rsidR="00691D9D">
        <w:t xml:space="preserve">, flächenhafte Blutungen werden monopolar koaguliert. </w:t>
      </w:r>
    </w:p>
    <w:p w:rsidR="00011936" w:rsidRDefault="00691D9D">
      <w:proofErr w:type="spellStart"/>
      <w:r>
        <w:t>Bansagi</w:t>
      </w:r>
      <w:proofErr w:type="spellEnd"/>
      <w:r>
        <w:t xml:space="preserve"> überlegt zu </w:t>
      </w:r>
      <w:proofErr w:type="spellStart"/>
      <w:r>
        <w:t>hysterektomieren</w:t>
      </w:r>
      <w:proofErr w:type="spellEnd"/>
      <w:r>
        <w:t xml:space="preserve"> – mehrfach wird diskutiert – </w:t>
      </w:r>
      <w:proofErr w:type="spellStart"/>
      <w:r>
        <w:t>letzendlich</w:t>
      </w:r>
      <w:proofErr w:type="spellEnd"/>
      <w:r>
        <w:t xml:space="preserve"> wird aufgrund der fehlenden Aufklärung, der unklaren Histologie und des jungen Patientenalters von diesem Schritt abgesehen. </w:t>
      </w:r>
    </w:p>
    <w:p w:rsidR="00691D9D" w:rsidRDefault="00691D9D">
      <w:r>
        <w:t xml:space="preserve">Beendigung der Operation nach ausgiebiger mehrfacher Spülung des Abdomens und nach Einlage eines 15er Kapillardrains in den Douglas mittels schichtweiser Bauchdeckenverschluss lege </w:t>
      </w:r>
      <w:proofErr w:type="spellStart"/>
      <w:r>
        <w:t>artis</w:t>
      </w:r>
      <w:proofErr w:type="spellEnd"/>
      <w:r>
        <w:t>.</w:t>
      </w:r>
    </w:p>
    <w:p w:rsidR="00691D9D" w:rsidRDefault="00691D9D"/>
    <w:p w:rsidR="00691D9D" w:rsidRDefault="00691D9D">
      <w:r>
        <w:t xml:space="preserve">Nach der Operation betont </w:t>
      </w:r>
      <w:proofErr w:type="spellStart"/>
      <w:r>
        <w:t>Bansagi</w:t>
      </w:r>
      <w:proofErr w:type="spellEnd"/>
      <w:r>
        <w:t xml:space="preserve"> mehrfach den schlechten Operationsverlauf. Er kritisiert die Indikationsstellung als nicht EUG-Verdächtig. </w:t>
      </w:r>
      <w:r w:rsidR="00294262">
        <w:t xml:space="preserve">Mehrfach wird von mir entgegnet, </w:t>
      </w:r>
      <w:proofErr w:type="spellStart"/>
      <w:r w:rsidR="00294262">
        <w:t>daß</w:t>
      </w:r>
      <w:proofErr w:type="spellEnd"/>
      <w:r w:rsidR="00294262">
        <w:t xml:space="preserve"> allein das klinische Bild des akuten Abdomens für die explorative LSK-Indikationsstellung gereicht hat und dass das Gesamtbild mit dem nicht zu der </w:t>
      </w:r>
      <w:proofErr w:type="spellStart"/>
      <w:r w:rsidR="00294262">
        <w:t>Amenorrhoewoche</w:t>
      </w:r>
      <w:proofErr w:type="spellEnd"/>
      <w:r w:rsidR="00294262">
        <w:t xml:space="preserve"> passendem HCG Wert von ~ 1000 </w:t>
      </w:r>
      <w:proofErr w:type="spellStart"/>
      <w:r w:rsidR="00294262">
        <w:t>gekopplet</w:t>
      </w:r>
      <w:proofErr w:type="spellEnd"/>
      <w:r w:rsidR="00294262">
        <w:t xml:space="preserve"> mit dem </w:t>
      </w:r>
      <w:proofErr w:type="spellStart"/>
      <w:r w:rsidR="00294262">
        <w:t>sonografischen</w:t>
      </w:r>
      <w:proofErr w:type="spellEnd"/>
      <w:r w:rsidR="00294262">
        <w:t xml:space="preserve"> Bild sehr wohl die Vermutung einer </w:t>
      </w:r>
      <w:proofErr w:type="spellStart"/>
      <w:r w:rsidR="00294262">
        <w:t>rupturierten</w:t>
      </w:r>
      <w:proofErr w:type="spellEnd"/>
      <w:r w:rsidR="00294262">
        <w:t xml:space="preserve"> </w:t>
      </w:r>
      <w:proofErr w:type="spellStart"/>
      <w:r w:rsidR="00294262">
        <w:t>tubaren</w:t>
      </w:r>
      <w:proofErr w:type="spellEnd"/>
      <w:r w:rsidR="00294262">
        <w:t xml:space="preserve"> EUG nahelegte. </w:t>
      </w:r>
    </w:p>
    <w:p w:rsidR="00294262" w:rsidRDefault="00294262">
      <w:r>
        <w:t xml:space="preserve">Relevant ist letztendlich, dass die PVK von mir als explorativ geplant und durchgeführt wurde, das </w:t>
      </w:r>
      <w:proofErr w:type="spellStart"/>
      <w:r>
        <w:t>Anoperieren</w:t>
      </w:r>
      <w:proofErr w:type="spellEnd"/>
      <w:r>
        <w:t xml:space="preserve"> liegt voll und ganz in </w:t>
      </w:r>
      <w:proofErr w:type="spellStart"/>
      <w:r>
        <w:t>Bansagis</w:t>
      </w:r>
      <w:proofErr w:type="spellEnd"/>
      <w:r>
        <w:t xml:space="preserve"> Verantwortung.</w:t>
      </w:r>
      <w:bookmarkStart w:id="0" w:name="_GoBack"/>
      <w:bookmarkEnd w:id="0"/>
    </w:p>
    <w:p w:rsidR="00691D9D" w:rsidRDefault="00691D9D"/>
    <w:p w:rsidR="00691D9D" w:rsidRDefault="00691D9D"/>
    <w:sectPr w:rsidR="00691D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2C7"/>
    <w:rsid w:val="00011936"/>
    <w:rsid w:val="00294262"/>
    <w:rsid w:val="002A62C7"/>
    <w:rsid w:val="00407FD6"/>
    <w:rsid w:val="00584B22"/>
    <w:rsid w:val="00691D9D"/>
    <w:rsid w:val="00B925C0"/>
    <w:rsid w:val="00F3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0CDC1-B76B-46FE-BED7-5493B25D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902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Schnuckies</dc:creator>
  <cp:keywords/>
  <dc:description/>
  <cp:lastModifiedBy>Schnuckies</cp:lastModifiedBy>
  <cp:revision>1</cp:revision>
  <dcterms:created xsi:type="dcterms:W3CDTF">2015-01-03T15:06:00Z</dcterms:created>
  <dcterms:modified xsi:type="dcterms:W3CDTF">2015-01-03T16:14:00Z</dcterms:modified>
</cp:coreProperties>
</file>